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88" w:rsidRDefault="00735688" w:rsidP="00127946">
      <w:pPr>
        <w:shd w:val="clear" w:color="auto" w:fill="FFFFFF"/>
        <w:spacing w:after="24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privatistiche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Curriculum </w:t>
      </w:r>
      <w:r w:rsidRPr="004B3F02"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DISCIPLINE STORICO-FILOSOFICHE ED ECCLESIASTICISTICHE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- Tematica generica</w:t>
      </w:r>
    </w:p>
    <w:p w:rsidR="00735688" w:rsidRDefault="00735688" w:rsidP="00735688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861B11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scritta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settembre 2023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8.00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 6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piano terra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6.5pt;height:15pt" o:ole="">
                  <v:imagedata r:id="rId6" o:title=""/>
                </v:shape>
                <w:control r:id="rId7" w:name="DefaultOcxName2" w:shapeid="_x0000_i1062"/>
              </w:objec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16.5pt;height:15pt" o:ole="">
                  <v:imagedata r:id="rId8" o:title=""/>
                </v:shape>
                <w:control r:id="rId9" w:name="DefaultOcxName3" w:shapeid="_x0000_i1065"/>
              </w:object>
            </w:r>
          </w:p>
        </w:tc>
      </w:tr>
      <w:tr w:rsidR="00127946" w:rsidRPr="006948A5" w:rsidTr="009037BB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946" w:rsidRPr="006948A5" w:rsidRDefault="00AE7AE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127946"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 w:rsidR="0012794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settembre 2023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861B11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 titoli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 settembre 2023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16.5pt;height:15pt" o:ole="">
                  <v:imagedata r:id="rId6" o:title=""/>
                </v:shape>
                <w:control r:id="rId11" w:name="DefaultOcxName" w:shapeid="_x0000_i1068"/>
              </w:objec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16.5pt;height:15pt" o:ole="">
                  <v:imagedata r:id="rId8" o:title=""/>
                </v:shape>
                <w:control r:id="rId12" w:name="DefaultOcxName1" w:shapeid="_x0000_i1071"/>
              </w:object>
            </w:r>
          </w:p>
        </w:tc>
      </w:tr>
      <w:tr w:rsidR="00127946" w:rsidRPr="006948A5" w:rsidTr="009037BB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3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27946" w:rsidRPr="006948A5" w:rsidTr="009037BB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settembre 2023</w:t>
            </w:r>
          </w:p>
        </w:tc>
      </w:tr>
    </w:tbl>
    <w:p w:rsidR="00127946" w:rsidRPr="006948A5" w:rsidRDefault="00127946" w:rsidP="001279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861B11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6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orale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settembre 2023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278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16.5pt;height:15pt" o:ole="">
                  <v:imagedata r:id="rId6" o:title=""/>
                </v:shape>
                <w:control r:id="rId14" w:name="DefaultOcxName4" w:shapeid="_x0000_i1074"/>
              </w:objec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16.5pt;height:15pt" o:ole="">
                  <v:imagedata r:id="rId8" o:title=""/>
                </v:shape>
                <w:control r:id="rId15" w:name="DefaultOcxName5" w:shapeid="_x0000_i1077"/>
              </w:object>
            </w:r>
          </w:p>
        </w:tc>
      </w:tr>
      <w:tr w:rsidR="00127946" w:rsidRPr="006948A5" w:rsidTr="009037BB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6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 settembre 2023</w:t>
            </w:r>
          </w:p>
        </w:tc>
      </w:tr>
    </w:tbl>
    <w:p w:rsidR="00127946" w:rsidRPr="005F4D7A" w:rsidRDefault="00127946" w:rsidP="00127946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127946" w:rsidRPr="006948A5" w:rsidTr="009037BB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27946" w:rsidRPr="006948A5" w:rsidRDefault="00127946" w:rsidP="009037B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Passera  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17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127946" w:rsidRDefault="00127946" w:rsidP="00127946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127946" w:rsidRDefault="00127946" w:rsidP="00127946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688" w:rsidRDefault="00735688" w:rsidP="0073568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privatistiche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Tematiche ex DM 118 ed ex DM117</w:t>
      </w:r>
    </w:p>
    <w:p w:rsidR="00735688" w:rsidRPr="00B86559" w:rsidRDefault="00735688" w:rsidP="00735688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86559">
        <w:rPr>
          <w:rFonts w:eastAsia="Times New Roman" w:cstheme="minorHAnsi"/>
          <w:color w:val="333333"/>
          <w:sz w:val="24"/>
          <w:szCs w:val="24"/>
          <w:lang w:eastAsia="it-IT"/>
        </w:rPr>
        <w:t>La tutela dei diritti dei minori e degli altri soggetti vulnerabili nell'accesso dei servizi digitali</w:t>
      </w:r>
    </w:p>
    <w:p w:rsidR="00735688" w:rsidRPr="00B86559" w:rsidRDefault="00735688" w:rsidP="00735688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86559">
        <w:rPr>
          <w:rFonts w:eastAsia="Times New Roman" w:cstheme="minorHAnsi"/>
          <w:color w:val="333333"/>
          <w:sz w:val="24"/>
          <w:szCs w:val="24"/>
          <w:lang w:eastAsia="it-IT"/>
        </w:rPr>
        <w:t>Amministrazione e semplificazione giuridica dei modelli organizzativi in tema di Carbon Farming</w:t>
      </w:r>
    </w:p>
    <w:p w:rsidR="00735688" w:rsidRPr="00B86559" w:rsidRDefault="00735688" w:rsidP="00735688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B86559">
        <w:rPr>
          <w:rFonts w:eastAsia="Times New Roman" w:cstheme="minorHAnsi"/>
          <w:color w:val="333333"/>
          <w:sz w:val="24"/>
          <w:szCs w:val="24"/>
          <w:lang w:eastAsia="it-IT"/>
        </w:rPr>
        <w:t>Pubblica Amministrazione e patrimonio artistico: la gestione digitale delle opere d'arte</w:t>
      </w:r>
    </w:p>
    <w:p w:rsidR="00735688" w:rsidRDefault="00735688" w:rsidP="00735688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tbl>
      <w:tblPr>
        <w:tblW w:w="17294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  <w:gridCol w:w="6804"/>
      </w:tblGrid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scritta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 settembre 2023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 6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piano terra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16.5pt;height:15pt" o:ole="">
                  <v:imagedata r:id="rId6" o:title=""/>
                </v:shape>
                <w:control r:id="rId18" w:name="DefaultOcxName21" w:shapeid="_x0000_i1080"/>
              </w:objec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16.5pt;height:15pt" o:ole="">
                  <v:imagedata r:id="rId8" o:title=""/>
                </v:shape>
                <w:control r:id="rId19" w:name="DefaultOcxName31" w:shapeid="_x0000_i1083"/>
              </w:objec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688" w:rsidRPr="006948A5" w:rsidTr="00FA66F6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5688" w:rsidRPr="006948A5" w:rsidRDefault="00AE7AE6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735688"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 w:rsidR="007356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Default="00735688" w:rsidP="00FA66F6">
            <w:pPr>
              <w:spacing w:after="300" w:line="240" w:lineRule="auto"/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 settembre 2023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 titoli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 settembre 2023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16.5pt;height:15pt" o:ole="">
                  <v:imagedata r:id="rId6" o:title=""/>
                </v:shape>
                <w:control r:id="rId21" w:name="DefaultOcxName6" w:shapeid="_x0000_i1086"/>
              </w:objec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16.5pt;height:15pt" o:ole="">
                  <v:imagedata r:id="rId8" o:title=""/>
                </v:shape>
                <w:control r:id="rId22" w:name="DefaultOcxName11" w:shapeid="_x0000_i1089"/>
              </w:objec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688" w:rsidRPr="006948A5" w:rsidTr="00FA66F6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3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settembre 2023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35688" w:rsidRPr="006948A5" w:rsidRDefault="00735688" w:rsidP="007356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orale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settembre 2023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278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16.5pt;height:15pt" o:ole="">
                  <v:imagedata r:id="rId6" o:title=""/>
                </v:shape>
                <w:control r:id="rId24" w:name="DefaultOcxName41" w:shapeid="_x0000_i1092"/>
              </w:objec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6.5pt;height:15pt" o:ole="">
                  <v:imagedata r:id="rId8" o:title=""/>
                </v:shape>
                <w:control r:id="rId25" w:name="DefaultOcxName51" w:shapeid="_x0000_i1095"/>
              </w:object>
            </w:r>
          </w:p>
        </w:tc>
      </w:tr>
      <w:tr w:rsidR="00735688" w:rsidRPr="006948A5" w:rsidTr="00FA66F6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26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 settembre 2023</w:t>
            </w:r>
          </w:p>
        </w:tc>
      </w:tr>
    </w:tbl>
    <w:p w:rsidR="00735688" w:rsidRPr="005F4D7A" w:rsidRDefault="00735688" w:rsidP="00735688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Passera  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27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735688" w:rsidRDefault="00735688" w:rsidP="00735688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688" w:rsidRDefault="00735688" w:rsidP="00735688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127946" w:rsidRDefault="00127946" w:rsidP="0073568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</w:p>
    <w:p w:rsidR="00127946" w:rsidRDefault="00127946" w:rsidP="0073568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</w:p>
    <w:p w:rsidR="00735688" w:rsidRDefault="00735688" w:rsidP="0073568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lastRenderedPageBreak/>
        <w:t xml:space="preserve">Dottorato in </w:t>
      </w:r>
      <w:r w:rsidRPr="002344B2">
        <w:rPr>
          <w:rFonts w:ascii="inherit" w:eastAsia="Times New Roman" w:hAnsi="inherit" w:cs="Helvetica"/>
          <w:b/>
          <w:color w:val="333333"/>
          <w:sz w:val="36"/>
          <w:szCs w:val="36"/>
          <w:lang w:eastAsia="it-IT"/>
        </w:rPr>
        <w:t>Discipline giuridiche privatistiche</w:t>
      </w:r>
      <w:r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br/>
        <w:t xml:space="preserve"> curriculum </w:t>
      </w:r>
      <w:r w:rsidRPr="006003E1"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DISCIPLINE CIVILISTICHE, COMMERCIALISTICHE, GIUSLAVORISTICHE E PROCESSUALISTICHE</w:t>
      </w:r>
      <w:r>
        <w:rPr>
          <w:rFonts w:ascii="inherit" w:eastAsia="Times New Roman" w:hAnsi="inherit" w:cs="Helvetica"/>
          <w:color w:val="333333"/>
          <w:sz w:val="28"/>
          <w:szCs w:val="36"/>
          <w:lang w:eastAsia="it-IT"/>
        </w:rPr>
        <w:t>- Tematica generica</w:t>
      </w:r>
    </w:p>
    <w:p w:rsidR="00735688" w:rsidRPr="00071260" w:rsidRDefault="00735688" w:rsidP="00735688">
      <w:pPr>
        <w:shd w:val="clear" w:color="auto" w:fill="FFFFFF"/>
        <w:spacing w:after="12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</w:pPr>
      <w:r w:rsidRPr="00071260">
        <w:rPr>
          <w:rFonts w:ascii="inherit" w:eastAsia="Times New Roman" w:hAnsi="inherit" w:cs="Helvetica"/>
          <w:color w:val="333333"/>
          <w:sz w:val="36"/>
          <w:szCs w:val="36"/>
          <w:lang w:eastAsia="it-IT"/>
        </w:rPr>
        <w:t>Diario delle prove</w:t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scritta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 settembre 2023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 6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piano terra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16.5pt;height:15pt" o:ole="">
                  <v:imagedata r:id="rId6" o:title=""/>
                </v:shape>
                <w:control r:id="rId28" w:name="DefaultOcxName22" w:shapeid="_x0000_i1098"/>
              </w:objec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16.5pt;height:15pt" o:ole="">
                  <v:imagedata r:id="rId8" o:title=""/>
                </v:shape>
                <w:control r:id="rId29" w:name="DefaultOcxName32" w:shapeid="_x0000_i1101"/>
              </w:object>
            </w:r>
          </w:p>
        </w:tc>
      </w:tr>
      <w:tr w:rsidR="00735688" w:rsidRPr="006948A5" w:rsidTr="00FA66F6">
        <w:trPr>
          <w:cantSplit/>
          <w:trHeight w:hRule="exact" w:val="1221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5688" w:rsidRPr="006948A5" w:rsidRDefault="00AE7AE6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r w:rsidR="00735688"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 w:rsidR="007356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 settembre in mattinata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Valutazione titoli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 settembre 2023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16.5pt;height:15pt" o:ole="">
                  <v:imagedata r:id="rId6" o:title=""/>
                </v:shape>
                <w:control r:id="rId31" w:name="DefaultOcxName7" w:shapeid="_x0000_i1104"/>
              </w:objec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16.5pt;height:15pt" o:ole="">
                  <v:imagedata r:id="rId8" o:title=""/>
                </v:shape>
                <w:control r:id="rId32" w:name="DefaultOcxName12" w:shapeid="_x0000_i1107"/>
              </w:object>
            </w:r>
          </w:p>
        </w:tc>
      </w:tr>
      <w:tr w:rsidR="00735688" w:rsidRPr="006948A5" w:rsidTr="00FA66F6">
        <w:trPr>
          <w:cantSplit/>
          <w:trHeight w:hRule="exact" w:val="1362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3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35688" w:rsidRPr="006948A5" w:rsidTr="00FA66F6">
        <w:trPr>
          <w:cantSplit/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 settembre pomeriggio</w:t>
            </w:r>
          </w:p>
        </w:tc>
      </w:tr>
    </w:tbl>
    <w:p w:rsidR="00735688" w:rsidRPr="006948A5" w:rsidRDefault="00735688" w:rsidP="007356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  <w:lang w:eastAsia="it-IT"/>
        </w:rPr>
      </w:pP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prova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AE7AE6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GoBack"/>
            <w:r w:rsidRPr="00AE7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Prova orale</w:t>
            </w:r>
            <w:bookmarkEnd w:id="0"/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settembre 2023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aula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Stanza 248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Ostiense 159 – dipartimento di giurisprudenza – secondo piano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albo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16.5pt;height:15pt" o:ole="">
                  <v:imagedata r:id="rId6" o:title=""/>
                </v:shape>
                <w:control r:id="rId34" w:name="DefaultOcxName42" w:shapeid="_x0000_i1110"/>
              </w:objec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sito internet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C771F9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16.5pt;height:15pt" o:ole="">
                  <v:imagedata r:id="rId8" o:title=""/>
                </v:shape>
                <w:control r:id="rId35" w:name="DefaultOcxName52" w:shapeid="_x0000_i1113"/>
              </w:object>
            </w:r>
          </w:p>
        </w:tc>
      </w:tr>
      <w:tr w:rsidR="00735688" w:rsidRPr="006948A5" w:rsidTr="00FA66F6">
        <w:trPr>
          <w:trHeight w:hRule="exact" w:val="1169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6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https://giurisprudenza.uniroma3.it/ricerca/dottorato-di-ricerca/dottorato-in-discipline-giuridiche-privatistiche/bandi/prove-e-risultati/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giorno della pubblicazione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 settembre 2023</w:t>
            </w:r>
          </w:p>
        </w:tc>
      </w:tr>
    </w:tbl>
    <w:p w:rsidR="00735688" w:rsidRPr="005F4D7A" w:rsidRDefault="00735688" w:rsidP="00735688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4D7A">
        <w:rPr>
          <w:rFonts w:ascii="Times New Roman" w:eastAsia="Times New Roman" w:hAnsi="Times New Roman" w:cs="Times New Roman"/>
          <w:sz w:val="10"/>
          <w:szCs w:val="24"/>
          <w:lang w:eastAsia="it-IT"/>
        </w:rPr>
        <w:tab/>
      </w:r>
    </w:p>
    <w:tbl>
      <w:tblPr>
        <w:tblW w:w="1049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6804"/>
      </w:tblGrid>
      <w:tr w:rsidR="00735688" w:rsidRPr="006948A5" w:rsidTr="00FA66F6">
        <w:trPr>
          <w:trHeight w:hRule="exact" w:val="397"/>
        </w:trPr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contatto</w:t>
            </w:r>
          </w:p>
        </w:tc>
        <w:tc>
          <w:tcPr>
            <w:tcW w:w="68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5688" w:rsidRPr="006948A5" w:rsidRDefault="00735688" w:rsidP="00FA66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48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Dott. Stefano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Passera  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37" w:history="1">
              <w:r w:rsidRPr="003A53D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stefano.passera@uniroma3.it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735688" w:rsidRDefault="00735688" w:rsidP="00735688">
      <w:pPr>
        <w:tabs>
          <w:tab w:val="left" w:pos="3239"/>
        </w:tabs>
        <w:spacing w:after="0" w:line="240" w:lineRule="auto"/>
        <w:ind w:left="-448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688" w:rsidRDefault="00735688" w:rsidP="00735688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688" w:rsidRPr="006003E1" w:rsidRDefault="00735688" w:rsidP="00735688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735688" w:rsidRPr="006003E1" w:rsidRDefault="00735688" w:rsidP="00735688">
      <w:pPr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DB7DCB" w:rsidRDefault="00DB7DCB"/>
    <w:sectPr w:rsidR="00DB7DCB" w:rsidSect="00DB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946" w:rsidRDefault="00127946" w:rsidP="00127946">
      <w:pPr>
        <w:spacing w:after="0" w:line="240" w:lineRule="auto"/>
      </w:pPr>
      <w:r>
        <w:separator/>
      </w:r>
    </w:p>
  </w:endnote>
  <w:endnote w:type="continuationSeparator" w:id="0">
    <w:p w:rsidR="00127946" w:rsidRDefault="00127946" w:rsidP="001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946" w:rsidRDefault="00127946" w:rsidP="00127946">
      <w:pPr>
        <w:spacing w:after="0" w:line="240" w:lineRule="auto"/>
      </w:pPr>
      <w:r>
        <w:separator/>
      </w:r>
    </w:p>
  </w:footnote>
  <w:footnote w:type="continuationSeparator" w:id="0">
    <w:p w:rsidR="00127946" w:rsidRDefault="00127946" w:rsidP="0012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88"/>
    <w:rsid w:val="00127946"/>
    <w:rsid w:val="00735688"/>
    <w:rsid w:val="00AE7AE6"/>
    <w:rsid w:val="00B447A3"/>
    <w:rsid w:val="00C771F9"/>
    <w:rsid w:val="00D559A3"/>
    <w:rsid w:val="00D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71E3E4-CE32-4B2A-8180-7AE596A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568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urisprudenza.uniroma3.it/ricerca/dottorato-di-ricerca/dottorato-in-discipline-giuridiche-privatistiche/bandi/prove-e-risultati/" TargetMode="External"/><Relationship Id="rId18" Type="http://schemas.openxmlformats.org/officeDocument/2006/relationships/control" Target="activeX/activeX7.xml"/><Relationship Id="rId26" Type="http://schemas.openxmlformats.org/officeDocument/2006/relationships/hyperlink" Target="https://giurisprudenza.uniroma3.it/ricerca/dottorato-di-ricerca/dottorato-in-discipline-giuridiche-privatistiche/bandi/prove-e-risultati/" TargetMode="External"/><Relationship Id="rId39" Type="http://schemas.openxmlformats.org/officeDocument/2006/relationships/theme" Target="theme/theme1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mailto:stefano.passera@uniroma3.it" TargetMode="External"/><Relationship Id="rId25" Type="http://schemas.openxmlformats.org/officeDocument/2006/relationships/control" Target="activeX/activeX12.xml"/><Relationship Id="rId33" Type="http://schemas.openxmlformats.org/officeDocument/2006/relationships/hyperlink" Target="https://giurisprudenza.uniroma3.it/ricerca/dottorato-di-ricerca/dottorato-in-discipline-giuridiche-privatistiche/bandi/prove-e-risultati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urisprudenza.uniroma3.it/ricerca/dottorato-di-ricerca/dottorato-in-discipline-giuridiche-privatistiche/bandi/prove-e-risultati/" TargetMode="External"/><Relationship Id="rId20" Type="http://schemas.openxmlformats.org/officeDocument/2006/relationships/hyperlink" Target="https://giurisprudenza.uniroma3.it/ricerca/dottorato-di-ricerca/dottorato-in-discipline-giuridiche-privatistiche/bandi/prove-e-risultati/" TargetMode="Externa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hyperlink" Target="mailto:stefano.passera@uniroma3.it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hyperlink" Target="https://giurisprudenza.uniroma3.it/ricerca/dottorato-di-ricerca/dottorato-in-discipline-giuridiche-privatistiche/bandi/prove-e-risultati/" TargetMode="External"/><Relationship Id="rId28" Type="http://schemas.openxmlformats.org/officeDocument/2006/relationships/control" Target="activeX/activeX13.xml"/><Relationship Id="rId36" Type="http://schemas.openxmlformats.org/officeDocument/2006/relationships/hyperlink" Target="https://giurisprudenza.uniroma3.it/ricerca/dottorato-di-ricerca/dottorato-in-discipline-giuridiche-privatistiche/bandi/prove-e-risultati/" TargetMode="External"/><Relationship Id="rId10" Type="http://schemas.openxmlformats.org/officeDocument/2006/relationships/hyperlink" Target="https://giurisprudenza.uniroma3.it/ricerca/dottorato-di-ricerca/dottorato-in-discipline-giuridiche-privatistiche/bandi/prove-e-risultati/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yperlink" Target="mailto:stefano.passera@uniroma3.it" TargetMode="External"/><Relationship Id="rId30" Type="http://schemas.openxmlformats.org/officeDocument/2006/relationships/hyperlink" Target="https://giurisprudenza.uniroma3.it/ricerca/dottorato-di-ricerca/dottorato-in-discipline-giuridiche-privatistiche/bandi/prove-e-risultati/" TargetMode="External"/><Relationship Id="rId35" Type="http://schemas.openxmlformats.org/officeDocument/2006/relationships/control" Target="activeX/activeX18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Visconti</dc:creator>
  <cp:lastModifiedBy>Stefano Passera</cp:lastModifiedBy>
  <cp:revision>4</cp:revision>
  <dcterms:created xsi:type="dcterms:W3CDTF">2023-07-21T10:31:00Z</dcterms:created>
  <dcterms:modified xsi:type="dcterms:W3CDTF">2023-07-21T10:45:00Z</dcterms:modified>
</cp:coreProperties>
</file>